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35B" w:rsidRDefault="00155DEF">
      <w:pPr>
        <w:spacing w:before="168" w:after="0" w:line="288" w:lineRule="atLeast"/>
        <w:ind w:firstLine="54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ПРОКУРОР РАЗЪЯСНЯЕТ</w:t>
      </w:r>
    </w:p>
    <w:p w:rsidR="00A5235B" w:rsidRDefault="00A5235B">
      <w:pPr>
        <w:widowControl/>
        <w:spacing w:after="0"/>
        <w:ind w:firstLine="540"/>
        <w:jc w:val="both"/>
      </w:pPr>
    </w:p>
    <w:p w:rsidR="00A5235B" w:rsidRDefault="00A5235B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A5235B" w:rsidRDefault="00155DEF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A5235B" w:rsidRDefault="00155DEF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A5235B" w:rsidRDefault="00155DEF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Роспотребнадзор</w:t>
      </w:r>
      <w:proofErr w:type="spellEnd"/>
      <w:r>
        <w:rPr>
          <w:rFonts w:ascii="Times New Roman" w:hAnsi="Times New Roman"/>
          <w:b/>
          <w:sz w:val="28"/>
        </w:rPr>
        <w:t xml:space="preserve"> напомнил: надо вернуть клиенту деньги при возврате неи</w:t>
      </w:r>
      <w:r>
        <w:rPr>
          <w:rFonts w:ascii="Times New Roman" w:hAnsi="Times New Roman"/>
          <w:b/>
          <w:sz w:val="28"/>
        </w:rPr>
        <w:t>спользованной подарочной карты (14.05.2026)</w:t>
      </w:r>
    </w:p>
    <w:p w:rsidR="00A5235B" w:rsidRDefault="00155DEF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Ведомство сообщило, что подарочную карту или сертификат рассматривают как предоплату. Незаконно вводить условия о запрете возвращать деньги по карте, о сгорании средств по истечении ее действия, об отказе вернуть</w:t>
      </w:r>
      <w:r>
        <w:rPr>
          <w:rFonts w:ascii="Times New Roman" w:hAnsi="Times New Roman"/>
          <w:sz w:val="28"/>
        </w:rPr>
        <w:t xml:space="preserve"> остаток суммы и т.п. </w:t>
      </w:r>
      <w:proofErr w:type="spellStart"/>
      <w:r>
        <w:rPr>
          <w:rFonts w:ascii="Times New Roman" w:hAnsi="Times New Roman"/>
          <w:sz w:val="28"/>
        </w:rPr>
        <w:t>Роспотребнадзор</w:t>
      </w:r>
      <w:proofErr w:type="spellEnd"/>
      <w:r>
        <w:rPr>
          <w:rFonts w:ascii="Times New Roman" w:hAnsi="Times New Roman"/>
          <w:sz w:val="28"/>
        </w:rPr>
        <w:t xml:space="preserve"> уже обозначал </w:t>
      </w:r>
      <w:r>
        <w:rPr>
          <w:rFonts w:ascii="Times New Roman" w:hAnsi="Times New Roman"/>
          <w:sz w:val="28"/>
          <w:u w:color="000000"/>
        </w:rPr>
        <w:t>сходные выводы</w:t>
      </w:r>
      <w:r>
        <w:rPr>
          <w:rFonts w:ascii="Times New Roman" w:hAnsi="Times New Roman"/>
          <w:sz w:val="28"/>
        </w:rPr>
        <w:t xml:space="preserve"> со ссылками на практику </w:t>
      </w:r>
      <w:proofErr w:type="gramStart"/>
      <w:r>
        <w:rPr>
          <w:rFonts w:ascii="Times New Roman" w:hAnsi="Times New Roman"/>
          <w:sz w:val="28"/>
        </w:rPr>
        <w:t>ВС</w:t>
      </w:r>
      <w:proofErr w:type="gramEnd"/>
      <w:r>
        <w:rPr>
          <w:rFonts w:ascii="Times New Roman" w:hAnsi="Times New Roman"/>
          <w:sz w:val="28"/>
        </w:rPr>
        <w:t xml:space="preserve"> РФ.</w:t>
      </w:r>
    </w:p>
    <w:p w:rsidR="00A5235B" w:rsidRDefault="00155DEF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Бизнесу, как правило, можно определять:</w:t>
      </w:r>
    </w:p>
    <w:p w:rsidR="00A5235B" w:rsidRDefault="00155DEF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номинал и форму карты;</w:t>
      </w:r>
    </w:p>
    <w:p w:rsidR="00A5235B" w:rsidRDefault="00155DEF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порядок ее использования (в магазине или </w:t>
      </w:r>
      <w:proofErr w:type="spellStart"/>
      <w:r>
        <w:rPr>
          <w:rFonts w:ascii="Times New Roman" w:hAnsi="Times New Roman"/>
          <w:sz w:val="28"/>
        </w:rPr>
        <w:t>онлайн</w:t>
      </w:r>
      <w:proofErr w:type="spellEnd"/>
      <w:r>
        <w:rPr>
          <w:rFonts w:ascii="Times New Roman" w:hAnsi="Times New Roman"/>
          <w:sz w:val="28"/>
        </w:rPr>
        <w:t>);</w:t>
      </w:r>
    </w:p>
    <w:p w:rsidR="00A5235B" w:rsidRDefault="00155DEF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технические правила (о предъявлении кар</w:t>
      </w:r>
      <w:r>
        <w:rPr>
          <w:rFonts w:ascii="Times New Roman" w:hAnsi="Times New Roman"/>
          <w:sz w:val="28"/>
        </w:rPr>
        <w:t>ты и пр.);</w:t>
      </w:r>
    </w:p>
    <w:p w:rsidR="00A5235B" w:rsidRDefault="00155DEF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процедуру ее восстановления при утере;</w:t>
      </w:r>
    </w:p>
    <w:p w:rsidR="00A5235B" w:rsidRDefault="00155DEF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разумный срок действия, если он не ограничивает право на возврат денег.</w:t>
      </w:r>
    </w:p>
    <w:p w:rsidR="00A5235B" w:rsidRDefault="00155DEF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Напомним, за включение в договор условий, которые ущемляют права потребителя, должностным лицам </w:t>
      </w:r>
      <w:r>
        <w:rPr>
          <w:rFonts w:ascii="Times New Roman" w:hAnsi="Times New Roman"/>
          <w:sz w:val="28"/>
          <w:u w:color="000000"/>
        </w:rPr>
        <w:t>грозит штраф</w:t>
      </w:r>
      <w:r>
        <w:rPr>
          <w:rFonts w:ascii="Times New Roman" w:hAnsi="Times New Roman"/>
          <w:sz w:val="28"/>
        </w:rPr>
        <w:t xml:space="preserve"> от 1000 до 2000 руб.,</w:t>
      </w:r>
      <w:r>
        <w:rPr>
          <w:rFonts w:ascii="Times New Roman" w:hAnsi="Times New Roman"/>
          <w:sz w:val="28"/>
        </w:rPr>
        <w:t xml:space="preserve"> а компаниям - от 10 тыс. до 20 тыс. руб. Есть </w:t>
      </w:r>
      <w:r>
        <w:rPr>
          <w:rFonts w:ascii="Times New Roman" w:hAnsi="Times New Roman"/>
          <w:sz w:val="28"/>
          <w:u w:color="000000"/>
        </w:rPr>
        <w:t>исключение</w:t>
      </w:r>
      <w:r>
        <w:rPr>
          <w:rFonts w:ascii="Times New Roman" w:hAnsi="Times New Roman"/>
          <w:sz w:val="28"/>
        </w:rPr>
        <w:t>.</w:t>
      </w:r>
    </w:p>
    <w:p w:rsidR="00A5235B" w:rsidRDefault="00155DEF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Документ: </w:t>
      </w:r>
      <w:proofErr w:type="gramStart"/>
      <w:r>
        <w:rPr>
          <w:rFonts w:ascii="Times New Roman" w:hAnsi="Times New Roman"/>
          <w:sz w:val="28"/>
        </w:rPr>
        <w:t xml:space="preserve">Информация </w:t>
      </w:r>
      <w:proofErr w:type="spellStart"/>
      <w:r>
        <w:rPr>
          <w:rFonts w:ascii="Times New Roman" w:hAnsi="Times New Roman"/>
          <w:sz w:val="28"/>
        </w:rPr>
        <w:t>Роспотребнадзора</w:t>
      </w:r>
      <w:proofErr w:type="spellEnd"/>
      <w:r>
        <w:rPr>
          <w:rFonts w:ascii="Times New Roman" w:hAnsi="Times New Roman"/>
          <w:sz w:val="28"/>
        </w:rPr>
        <w:t xml:space="preserve"> от 07.05.2026 (https://www.rospotrebnadzor.ru/deyatelnost/zpp</w:t>
      </w:r>
      <w:proofErr w:type="gramEnd"/>
      <w:r>
        <w:rPr>
          <w:rFonts w:ascii="Times New Roman" w:hAnsi="Times New Roman"/>
          <w:sz w:val="28"/>
        </w:rPr>
        <w:t>/</w:t>
      </w:r>
      <w:proofErr w:type="gramStart"/>
      <w:r>
        <w:rPr>
          <w:rFonts w:ascii="Times New Roman" w:hAnsi="Times New Roman"/>
          <w:sz w:val="28"/>
        </w:rPr>
        <w:t>?ELEMENT_ID=32155)</w:t>
      </w:r>
      <w:proofErr w:type="gramEnd"/>
    </w:p>
    <w:p w:rsidR="00A5235B" w:rsidRDefault="00155DEF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A5235B" w:rsidRDefault="00A5235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sectPr w:rsidR="00A5235B" w:rsidSect="00A5235B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DEF" w:rsidRDefault="00155DEF" w:rsidP="00A5235B">
      <w:pPr>
        <w:spacing w:after="0" w:line="240" w:lineRule="auto"/>
      </w:pPr>
      <w:r>
        <w:separator/>
      </w:r>
    </w:p>
  </w:endnote>
  <w:endnote w:type="continuationSeparator" w:id="0">
    <w:p w:rsidR="00155DEF" w:rsidRDefault="00155DEF" w:rsidP="00A52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A5235B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A5235B" w:rsidRDefault="00155DEF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A5235B" w:rsidRDefault="00155DEF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1"/>
          <w:proofErr w:type="spellEnd"/>
        </w:p>
      </w:tc>
    </w:tr>
  </w:tbl>
  <w:p w:rsidR="00A5235B" w:rsidRDefault="00A5235B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DEF" w:rsidRDefault="00155DEF" w:rsidP="00A5235B">
      <w:pPr>
        <w:spacing w:after="0" w:line="240" w:lineRule="auto"/>
      </w:pPr>
      <w:r>
        <w:separator/>
      </w:r>
    </w:p>
  </w:footnote>
  <w:footnote w:type="continuationSeparator" w:id="0">
    <w:p w:rsidR="00155DEF" w:rsidRDefault="00155DEF" w:rsidP="00A52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35B" w:rsidRDefault="00A5235B">
    <w:pPr>
      <w:pStyle w:val="ad"/>
      <w:jc w:val="center"/>
    </w:pPr>
    <w:r>
      <w:fldChar w:fldCharType="begin"/>
    </w:r>
    <w:r w:rsidR="00155DEF">
      <w:instrText xml:space="preserve">PAGE </w:instrText>
    </w:r>
    <w:r>
      <w:fldChar w:fldCharType="separate"/>
    </w:r>
    <w:r w:rsidR="00B52163">
      <w:rPr>
        <w:noProof/>
      </w:rPr>
      <w:t>13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235B"/>
    <w:rsid w:val="00155DEF"/>
    <w:rsid w:val="00A5235B"/>
    <w:rsid w:val="00B52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5235B"/>
  </w:style>
  <w:style w:type="paragraph" w:styleId="10">
    <w:name w:val="heading 1"/>
    <w:basedOn w:val="a"/>
    <w:next w:val="a"/>
    <w:link w:val="11"/>
    <w:uiPriority w:val="9"/>
    <w:qFormat/>
    <w:rsid w:val="00A5235B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A5235B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A5235B"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A5235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5235B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5235B"/>
  </w:style>
  <w:style w:type="paragraph" w:styleId="21">
    <w:name w:val="toc 2"/>
    <w:next w:val="a"/>
    <w:link w:val="22"/>
    <w:uiPriority w:val="39"/>
    <w:rsid w:val="00A5235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5235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5235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5235B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5235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5235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5235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5235B"/>
    <w:rPr>
      <w:rFonts w:ascii="XO Thames" w:hAnsi="XO Thames"/>
      <w:sz w:val="28"/>
    </w:rPr>
  </w:style>
  <w:style w:type="paragraph" w:customStyle="1" w:styleId="Endnote">
    <w:name w:val="Endnote"/>
    <w:link w:val="Endnote0"/>
    <w:rsid w:val="00A5235B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5235B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A5235B"/>
    <w:rPr>
      <w:rFonts w:asciiTheme="majorHAnsi" w:hAnsiTheme="majorHAnsi"/>
      <w:color w:val="1F4D78" w:themeColor="accent1" w:themeShade="7F"/>
      <w:sz w:val="24"/>
    </w:rPr>
  </w:style>
  <w:style w:type="paragraph" w:styleId="a3">
    <w:name w:val="footer"/>
    <w:basedOn w:val="a"/>
    <w:link w:val="a4"/>
    <w:rsid w:val="00A523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A5235B"/>
  </w:style>
  <w:style w:type="paragraph" w:styleId="a5">
    <w:name w:val="No Spacing"/>
    <w:link w:val="a6"/>
    <w:rsid w:val="00A5235B"/>
    <w:pPr>
      <w:spacing w:after="0" w:line="240" w:lineRule="auto"/>
    </w:pPr>
  </w:style>
  <w:style w:type="character" w:customStyle="1" w:styleId="a6">
    <w:name w:val="Без интервала Знак"/>
    <w:link w:val="a5"/>
    <w:rsid w:val="00A5235B"/>
  </w:style>
  <w:style w:type="paragraph" w:customStyle="1" w:styleId="feeds-pagenavigationicon">
    <w:name w:val="feeds-page__navigation_icon"/>
    <w:basedOn w:val="12"/>
    <w:link w:val="feeds-pagenavigationicon0"/>
    <w:rsid w:val="00A5235B"/>
  </w:style>
  <w:style w:type="character" w:customStyle="1" w:styleId="feeds-pagenavigationicon0">
    <w:name w:val="feeds-page__navigation_icon"/>
    <w:basedOn w:val="a0"/>
    <w:link w:val="feeds-pagenavigationicon"/>
    <w:rsid w:val="00A5235B"/>
  </w:style>
  <w:style w:type="paragraph" w:customStyle="1" w:styleId="ConsNonformat">
    <w:name w:val="ConsNonformat"/>
    <w:link w:val="ConsNonformat0"/>
    <w:rsid w:val="00A5235B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A5235B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rsid w:val="00A5235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5235B"/>
    <w:rPr>
      <w:rFonts w:ascii="XO Thames" w:hAnsi="XO Thames"/>
      <w:sz w:val="28"/>
    </w:rPr>
  </w:style>
  <w:style w:type="paragraph" w:customStyle="1" w:styleId="13">
    <w:name w:val="Неразрешенное упоминание1"/>
    <w:basedOn w:val="12"/>
    <w:link w:val="14"/>
    <w:rsid w:val="00A5235B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3"/>
    <w:rsid w:val="00A5235B"/>
    <w:rPr>
      <w:color w:val="605E5C"/>
      <w:shd w:val="clear" w:color="auto" w:fill="E1DFDD"/>
    </w:rPr>
  </w:style>
  <w:style w:type="paragraph" w:customStyle="1" w:styleId="12">
    <w:name w:val="Основной шрифт абзаца1"/>
    <w:link w:val="a7"/>
    <w:rsid w:val="00A5235B"/>
  </w:style>
  <w:style w:type="paragraph" w:styleId="a7">
    <w:name w:val="Normal (Web)"/>
    <w:basedOn w:val="a"/>
    <w:link w:val="a8"/>
    <w:rsid w:val="00A5235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A5235B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A5235B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A5235B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2"/>
    <w:link w:val="a9"/>
    <w:rsid w:val="00A5235B"/>
    <w:rPr>
      <w:color w:val="0563C1" w:themeColor="hyperlink"/>
      <w:u w:val="single"/>
    </w:rPr>
  </w:style>
  <w:style w:type="character" w:styleId="a9">
    <w:name w:val="Hyperlink"/>
    <w:basedOn w:val="a0"/>
    <w:link w:val="15"/>
    <w:rsid w:val="00A5235B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A5235B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5235B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A5235B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A5235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5235B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5235B"/>
    <w:rPr>
      <w:rFonts w:ascii="XO Thames" w:hAnsi="XO Thames"/>
      <w:sz w:val="28"/>
    </w:rPr>
  </w:style>
  <w:style w:type="paragraph" w:customStyle="1" w:styleId="aa">
    <w:basedOn w:val="a"/>
    <w:next w:val="ab"/>
    <w:link w:val="ac"/>
    <w:semiHidden/>
    <w:unhideWhenUsed/>
    <w:rsid w:val="00A5235B"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c">
    <w:basedOn w:val="1"/>
    <w:link w:val="aa"/>
    <w:semiHidden/>
    <w:unhideWhenUsed/>
    <w:rsid w:val="00A5235B"/>
    <w:rPr>
      <w:rFonts w:ascii="Palatino Linotype" w:hAnsi="Palatino Linotype"/>
      <w:b/>
      <w:sz w:val="24"/>
    </w:rPr>
  </w:style>
  <w:style w:type="paragraph" w:styleId="9">
    <w:name w:val="toc 9"/>
    <w:next w:val="a"/>
    <w:link w:val="90"/>
    <w:uiPriority w:val="39"/>
    <w:rsid w:val="00A5235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5235B"/>
    <w:rPr>
      <w:rFonts w:ascii="XO Thames" w:hAnsi="XO Thames"/>
      <w:sz w:val="28"/>
    </w:rPr>
  </w:style>
  <w:style w:type="paragraph" w:styleId="ad">
    <w:name w:val="header"/>
    <w:basedOn w:val="a"/>
    <w:link w:val="ae"/>
    <w:rsid w:val="00A523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1"/>
    <w:link w:val="ad"/>
    <w:rsid w:val="00A5235B"/>
  </w:style>
  <w:style w:type="paragraph" w:styleId="8">
    <w:name w:val="toc 8"/>
    <w:next w:val="a"/>
    <w:link w:val="80"/>
    <w:uiPriority w:val="39"/>
    <w:rsid w:val="00A5235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5235B"/>
    <w:rPr>
      <w:rFonts w:ascii="XO Thames" w:hAnsi="XO Thames"/>
      <w:sz w:val="28"/>
    </w:rPr>
  </w:style>
  <w:style w:type="paragraph" w:customStyle="1" w:styleId="feeds-pagenavigationtooltip">
    <w:name w:val="feeds-page__navigation_tooltip"/>
    <w:basedOn w:val="12"/>
    <w:link w:val="feeds-pagenavigationtooltip0"/>
    <w:rsid w:val="00A5235B"/>
  </w:style>
  <w:style w:type="character" w:customStyle="1" w:styleId="feeds-pagenavigationtooltip0">
    <w:name w:val="feeds-page__navigation_tooltip"/>
    <w:basedOn w:val="a0"/>
    <w:link w:val="feeds-pagenavigationtooltip"/>
    <w:rsid w:val="00A5235B"/>
  </w:style>
  <w:style w:type="paragraph" w:styleId="51">
    <w:name w:val="toc 5"/>
    <w:next w:val="a"/>
    <w:link w:val="52"/>
    <w:uiPriority w:val="39"/>
    <w:rsid w:val="00A5235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5235B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rsid w:val="00A5235B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A5235B"/>
    <w:rPr>
      <w:rFonts w:ascii="XO Thames" w:hAnsi="XO Thames"/>
      <w:i/>
      <w:sz w:val="24"/>
    </w:rPr>
  </w:style>
  <w:style w:type="paragraph" w:styleId="ab">
    <w:name w:val="Title"/>
    <w:basedOn w:val="a"/>
    <w:next w:val="a"/>
    <w:link w:val="af1"/>
    <w:uiPriority w:val="10"/>
    <w:qFormat/>
    <w:rsid w:val="00A5235B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1">
    <w:name w:val="Название Знак"/>
    <w:basedOn w:val="1"/>
    <w:link w:val="ab"/>
    <w:rsid w:val="00A5235B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A5235B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A5235B"/>
    <w:rPr>
      <w:rFonts w:asciiTheme="majorHAnsi" w:hAnsiTheme="majorHAnsi"/>
      <w:color w:val="2E74B5" w:themeColor="accent1" w:themeShade="BF"/>
      <w:sz w:val="26"/>
    </w:rPr>
  </w:style>
  <w:style w:type="paragraph" w:styleId="af2">
    <w:name w:val="Balloon Text"/>
    <w:basedOn w:val="a"/>
    <w:link w:val="af3"/>
    <w:rsid w:val="00A5235B"/>
    <w:pPr>
      <w:spacing w:after="0" w:line="240" w:lineRule="auto"/>
    </w:pPr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sid w:val="00A5235B"/>
    <w:rPr>
      <w:rFonts w:ascii="Tahoma" w:hAnsi="Tahoma"/>
      <w:sz w:val="16"/>
    </w:rPr>
  </w:style>
  <w:style w:type="paragraph" w:styleId="af4">
    <w:name w:val="Body Text"/>
    <w:basedOn w:val="a"/>
    <w:link w:val="af5"/>
    <w:rsid w:val="00A5235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5">
    <w:name w:val="Основной текст Знак"/>
    <w:basedOn w:val="1"/>
    <w:link w:val="af4"/>
    <w:rsid w:val="00A5235B"/>
    <w:rPr>
      <w:rFonts w:ascii="Times New Roman" w:hAnsi="Times New Roman"/>
      <w:sz w:val="24"/>
    </w:rPr>
  </w:style>
  <w:style w:type="table" w:styleId="af6">
    <w:name w:val="Table Grid"/>
    <w:basedOn w:val="a1"/>
    <w:rsid w:val="00A5235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890</Characters>
  <Application>Microsoft Office Word</Application>
  <DocSecurity>0</DocSecurity>
  <Lines>7</Lines>
  <Paragraphs>2</Paragraphs>
  <ScaleCrop>false</ScaleCrop>
  <Company>Organization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GYPNORION</cp:lastModifiedBy>
  <cp:revision>3</cp:revision>
  <dcterms:created xsi:type="dcterms:W3CDTF">2026-03-31T13:42:00Z</dcterms:created>
  <dcterms:modified xsi:type="dcterms:W3CDTF">2026-06-01T06:46:00Z</dcterms:modified>
</cp:coreProperties>
</file>