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27"/>
      </w:tblGrid>
      <w:tr w:rsidR="003E45E7" w:rsidTr="00F43C40">
        <w:trPr>
          <w:trHeight w:hRule="exact" w:val="270"/>
        </w:trPr>
        <w:tc>
          <w:tcPr>
            <w:tcW w:w="1927" w:type="dxa"/>
          </w:tcPr>
          <w:p w:rsidR="003E45E7" w:rsidRDefault="003E45E7" w:rsidP="00F4476D">
            <w:pPr>
              <w:tabs>
                <w:tab w:val="left" w:pos="4253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C40" w:rsidRPr="00A51DD3" w:rsidRDefault="00F43C40" w:rsidP="00F43C40">
      <w:pPr>
        <w:pStyle w:val="a8"/>
        <w:spacing w:line="240" w:lineRule="exact"/>
        <w:jc w:val="left"/>
        <w:rPr>
          <w:rFonts w:ascii="Times New Roman" w:hAnsi="Times New Roman"/>
          <w:b w:val="0"/>
          <w:bCs w:val="0"/>
          <w:szCs w:val="24"/>
        </w:rPr>
      </w:pPr>
    </w:p>
    <w:p w:rsidR="00C92D7E" w:rsidRDefault="006000D9" w:rsidP="00373E56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ПРОКУРОР РАЗЪЯСНЯЕТ</w:t>
      </w:r>
    </w:p>
    <w:p w:rsidR="00470B02" w:rsidRPr="00305205" w:rsidRDefault="00470B02" w:rsidP="00373E56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205">
        <w:rPr>
          <w:rFonts w:ascii="Times New Roman" w:hAnsi="Times New Roman" w:cs="Times New Roman"/>
          <w:sz w:val="28"/>
          <w:szCs w:val="28"/>
        </w:rPr>
        <w:t xml:space="preserve">Федеральный закон от 23.05.2025 N 103-ФЗ "О внесении изменений в статью 71 Федерального закона "Об образовании в Российской Федерации" Постановление Конституционного Суда Российской Федерации от 23 мая 2025 г. N 21-П "По делу о проверке конституционности части 2 статьи 1, статей 86 и 87 и части 1 статьи 89 Жилищного кодекса Российской Федерации, а также частей первой и второй статьи 1 и абзацев второго и четвертого статьи 2 Закона Российской Федерации "О праве граждан Российской Федерации на свободу передвижения, выбор места пребывания и жительства в пределах Российской Федерации" в связи с жалобой граждан И.В. </w:t>
      </w:r>
      <w:proofErr w:type="spellStart"/>
      <w:r w:rsidRPr="00305205">
        <w:rPr>
          <w:rFonts w:ascii="Times New Roman" w:hAnsi="Times New Roman" w:cs="Times New Roman"/>
          <w:sz w:val="28"/>
          <w:szCs w:val="28"/>
        </w:rPr>
        <w:t>Федониной</w:t>
      </w:r>
      <w:proofErr w:type="spellEnd"/>
      <w:r w:rsidRPr="00305205">
        <w:rPr>
          <w:rFonts w:ascii="Times New Roman" w:hAnsi="Times New Roman" w:cs="Times New Roman"/>
          <w:sz w:val="28"/>
          <w:szCs w:val="28"/>
        </w:rPr>
        <w:t xml:space="preserve"> и Ю.В. </w:t>
      </w:r>
      <w:proofErr w:type="spellStart"/>
      <w:r w:rsidRPr="00305205">
        <w:rPr>
          <w:rFonts w:ascii="Times New Roman" w:hAnsi="Times New Roman" w:cs="Times New Roman"/>
          <w:sz w:val="28"/>
          <w:szCs w:val="28"/>
        </w:rPr>
        <w:t>Федониной</w:t>
      </w:r>
      <w:proofErr w:type="spellEnd"/>
      <w:r w:rsidRPr="00305205">
        <w:rPr>
          <w:rFonts w:ascii="Times New Roman" w:hAnsi="Times New Roman" w:cs="Times New Roman"/>
          <w:sz w:val="28"/>
          <w:szCs w:val="28"/>
        </w:rPr>
        <w:t xml:space="preserve">" КС разъяснил, в каких случаях граждан обязывают заключить договор </w:t>
      </w:r>
      <w:proofErr w:type="spellStart"/>
      <w:r w:rsidRPr="00305205">
        <w:rPr>
          <w:rFonts w:ascii="Times New Roman" w:hAnsi="Times New Roman" w:cs="Times New Roman"/>
          <w:sz w:val="28"/>
          <w:szCs w:val="28"/>
        </w:rPr>
        <w:t>соцнайма</w:t>
      </w:r>
      <w:proofErr w:type="spellEnd"/>
      <w:r w:rsidRPr="00305205">
        <w:rPr>
          <w:rFonts w:ascii="Times New Roman" w:hAnsi="Times New Roman" w:cs="Times New Roman"/>
          <w:sz w:val="28"/>
          <w:szCs w:val="28"/>
        </w:rPr>
        <w:t xml:space="preserve"> в связи с выселением из аварийного жилья. Заявительницы после выселения из аварийного барака длительно проживали без договора и регистрации во временно предоставленной им квартире. Они неоднократно отказывались от предлагаемых им вариантов переселения. Суды удовлетворили требование местных властей к понуждению ответчиц заключить договор </w:t>
      </w:r>
      <w:proofErr w:type="spellStart"/>
      <w:r w:rsidRPr="00305205">
        <w:rPr>
          <w:rFonts w:ascii="Times New Roman" w:hAnsi="Times New Roman" w:cs="Times New Roman"/>
          <w:sz w:val="28"/>
          <w:szCs w:val="28"/>
        </w:rPr>
        <w:t>соцнайма</w:t>
      </w:r>
      <w:proofErr w:type="spellEnd"/>
      <w:r w:rsidRPr="00305205">
        <w:rPr>
          <w:rFonts w:ascii="Times New Roman" w:hAnsi="Times New Roman" w:cs="Times New Roman"/>
          <w:sz w:val="28"/>
          <w:szCs w:val="28"/>
        </w:rPr>
        <w:t xml:space="preserve"> в отношении одной из предложенных квартир. При сносе аварийного дома цель переселения не улучшение жилищных условий, а предоставление равнозначного по площади жилья, соответствующего стандартам безопасности и благоустроенности. Заявительницы пожаловались в Конституционный Суд РФ, однако тот указал, что оспариваемые нормы не противоречат Конституции. Понуждение к договору </w:t>
      </w:r>
      <w:proofErr w:type="spellStart"/>
      <w:r w:rsidRPr="00305205">
        <w:rPr>
          <w:rFonts w:ascii="Times New Roman" w:hAnsi="Times New Roman" w:cs="Times New Roman"/>
          <w:sz w:val="28"/>
          <w:szCs w:val="28"/>
        </w:rPr>
        <w:t>соцнайма</w:t>
      </w:r>
      <w:proofErr w:type="spellEnd"/>
      <w:r w:rsidRPr="00305205">
        <w:rPr>
          <w:rFonts w:ascii="Times New Roman" w:hAnsi="Times New Roman" w:cs="Times New Roman"/>
          <w:sz w:val="28"/>
          <w:szCs w:val="28"/>
        </w:rPr>
        <w:t xml:space="preserve"> другого жилья допускается в целях обеспечения баланса конституционных ценностей. К таким случаям относятся опасность проживания в аварийном доме, невозможность из-за задержки его сноса помочь другим нуждающимся, а также недобросовестность отказа граждан от предоставления равнозначного жилья. Суду предстоит проверить эти обстоятельства, дело подлежит пересмотру. Постановление Правительства Российской Федерации от 22 мая 2025 г. N 698 "О мерах по реализации Указа Президента Российской Федерации от 11 октября 2023 г. N 771" Продлено требование об обязательной продаже валютной выручки экспортерами. </w:t>
      </w:r>
    </w:p>
    <w:p w:rsidR="00470B02" w:rsidRPr="00305205" w:rsidRDefault="00470B02" w:rsidP="00373E56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B02" w:rsidRDefault="00470B02" w:rsidP="0047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470B02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20" w:rsidRDefault="00950320" w:rsidP="007212FD">
      <w:pPr>
        <w:spacing w:after="0" w:line="240" w:lineRule="auto"/>
      </w:pPr>
      <w:r>
        <w:separator/>
      </w:r>
    </w:p>
  </w:endnote>
  <w:endnote w:type="continuationSeparator" w:id="0">
    <w:p w:rsidR="00950320" w:rsidRDefault="0095032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20" w:rsidRDefault="00950320" w:rsidP="007212FD">
      <w:pPr>
        <w:spacing w:after="0" w:line="240" w:lineRule="auto"/>
      </w:pPr>
      <w:r>
        <w:separator/>
      </w:r>
    </w:p>
  </w:footnote>
  <w:footnote w:type="continuationSeparator" w:id="0">
    <w:p w:rsidR="00950320" w:rsidRDefault="0095032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446878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FF0750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90D"/>
    <w:multiLevelType w:val="multilevel"/>
    <w:tmpl w:val="3572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C2691"/>
    <w:multiLevelType w:val="multilevel"/>
    <w:tmpl w:val="673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2B3EDD"/>
    <w:multiLevelType w:val="multilevel"/>
    <w:tmpl w:val="B61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37B49"/>
    <w:rsid w:val="0004043B"/>
    <w:rsid w:val="0004607D"/>
    <w:rsid w:val="00051E8F"/>
    <w:rsid w:val="000550FF"/>
    <w:rsid w:val="00056A50"/>
    <w:rsid w:val="00070889"/>
    <w:rsid w:val="0007553B"/>
    <w:rsid w:val="00076B93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35921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973FC"/>
    <w:rsid w:val="001A660F"/>
    <w:rsid w:val="001A71D0"/>
    <w:rsid w:val="001B05F5"/>
    <w:rsid w:val="001B13EC"/>
    <w:rsid w:val="001B2ACE"/>
    <w:rsid w:val="001B3194"/>
    <w:rsid w:val="001C2357"/>
    <w:rsid w:val="001C292D"/>
    <w:rsid w:val="001C7148"/>
    <w:rsid w:val="001D3A04"/>
    <w:rsid w:val="001D3A83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85705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5FA5"/>
    <w:rsid w:val="002C7C1D"/>
    <w:rsid w:val="002D0649"/>
    <w:rsid w:val="002D484E"/>
    <w:rsid w:val="002D6D2D"/>
    <w:rsid w:val="002E5B16"/>
    <w:rsid w:val="002E65AB"/>
    <w:rsid w:val="002E7520"/>
    <w:rsid w:val="002F5211"/>
    <w:rsid w:val="00305205"/>
    <w:rsid w:val="003071D4"/>
    <w:rsid w:val="00312EB9"/>
    <w:rsid w:val="003248E7"/>
    <w:rsid w:val="00324D4B"/>
    <w:rsid w:val="0033443A"/>
    <w:rsid w:val="0033615D"/>
    <w:rsid w:val="00340081"/>
    <w:rsid w:val="0034238E"/>
    <w:rsid w:val="003460B5"/>
    <w:rsid w:val="00352987"/>
    <w:rsid w:val="00353B9F"/>
    <w:rsid w:val="00365146"/>
    <w:rsid w:val="0036697D"/>
    <w:rsid w:val="00373E56"/>
    <w:rsid w:val="003760B1"/>
    <w:rsid w:val="0037627A"/>
    <w:rsid w:val="00384D83"/>
    <w:rsid w:val="003877B3"/>
    <w:rsid w:val="00387891"/>
    <w:rsid w:val="0039045F"/>
    <w:rsid w:val="003A0658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D4DA4"/>
    <w:rsid w:val="003E1E7A"/>
    <w:rsid w:val="003E3E60"/>
    <w:rsid w:val="003E45E7"/>
    <w:rsid w:val="004036B5"/>
    <w:rsid w:val="004037B4"/>
    <w:rsid w:val="00406176"/>
    <w:rsid w:val="004200F4"/>
    <w:rsid w:val="004246B6"/>
    <w:rsid w:val="0043189E"/>
    <w:rsid w:val="004373EA"/>
    <w:rsid w:val="0043763D"/>
    <w:rsid w:val="00440148"/>
    <w:rsid w:val="00446878"/>
    <w:rsid w:val="004531FB"/>
    <w:rsid w:val="00453859"/>
    <w:rsid w:val="004547A2"/>
    <w:rsid w:val="00456505"/>
    <w:rsid w:val="00464C05"/>
    <w:rsid w:val="00465955"/>
    <w:rsid w:val="00470AB3"/>
    <w:rsid w:val="00470B02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018C"/>
    <w:rsid w:val="004B14AB"/>
    <w:rsid w:val="004B525D"/>
    <w:rsid w:val="004C025C"/>
    <w:rsid w:val="004C16D5"/>
    <w:rsid w:val="004C46AB"/>
    <w:rsid w:val="004E0AF0"/>
    <w:rsid w:val="004E386A"/>
    <w:rsid w:val="004E4425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10B7"/>
    <w:rsid w:val="00573CBD"/>
    <w:rsid w:val="005741AC"/>
    <w:rsid w:val="00576538"/>
    <w:rsid w:val="005916D9"/>
    <w:rsid w:val="005A46A7"/>
    <w:rsid w:val="005B3167"/>
    <w:rsid w:val="005B6345"/>
    <w:rsid w:val="005C42B1"/>
    <w:rsid w:val="005C4430"/>
    <w:rsid w:val="005C4AA7"/>
    <w:rsid w:val="005C6A45"/>
    <w:rsid w:val="005D0F18"/>
    <w:rsid w:val="005E7DD9"/>
    <w:rsid w:val="005F0745"/>
    <w:rsid w:val="005F3038"/>
    <w:rsid w:val="005F32B6"/>
    <w:rsid w:val="005F73C4"/>
    <w:rsid w:val="006000D9"/>
    <w:rsid w:val="006051F8"/>
    <w:rsid w:val="00610C78"/>
    <w:rsid w:val="00610CE9"/>
    <w:rsid w:val="00616173"/>
    <w:rsid w:val="00622A3B"/>
    <w:rsid w:val="00632958"/>
    <w:rsid w:val="0063634F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E4561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27F7"/>
    <w:rsid w:val="00734711"/>
    <w:rsid w:val="00734B4A"/>
    <w:rsid w:val="00743218"/>
    <w:rsid w:val="0076212D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C664E"/>
    <w:rsid w:val="007D217F"/>
    <w:rsid w:val="007D4B1C"/>
    <w:rsid w:val="007E2674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63D2C"/>
    <w:rsid w:val="00874AEC"/>
    <w:rsid w:val="008771F4"/>
    <w:rsid w:val="00880010"/>
    <w:rsid w:val="008825C3"/>
    <w:rsid w:val="008927F6"/>
    <w:rsid w:val="00893ACD"/>
    <w:rsid w:val="00895143"/>
    <w:rsid w:val="008B05D5"/>
    <w:rsid w:val="008B567E"/>
    <w:rsid w:val="008C2816"/>
    <w:rsid w:val="008C3473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03A6"/>
    <w:rsid w:val="00922A11"/>
    <w:rsid w:val="00923FB5"/>
    <w:rsid w:val="00930EB7"/>
    <w:rsid w:val="00932222"/>
    <w:rsid w:val="009336F6"/>
    <w:rsid w:val="0093472E"/>
    <w:rsid w:val="00944AEA"/>
    <w:rsid w:val="00946829"/>
    <w:rsid w:val="00950320"/>
    <w:rsid w:val="00962DDC"/>
    <w:rsid w:val="009655CC"/>
    <w:rsid w:val="009659FF"/>
    <w:rsid w:val="009660CA"/>
    <w:rsid w:val="009810CD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2AFF"/>
    <w:rsid w:val="009B3491"/>
    <w:rsid w:val="009B7B32"/>
    <w:rsid w:val="009C739B"/>
    <w:rsid w:val="009D3D67"/>
    <w:rsid w:val="009D5CBB"/>
    <w:rsid w:val="009D7277"/>
    <w:rsid w:val="009E3844"/>
    <w:rsid w:val="009F147B"/>
    <w:rsid w:val="00A0033C"/>
    <w:rsid w:val="00A009C7"/>
    <w:rsid w:val="00A05F4E"/>
    <w:rsid w:val="00A0739B"/>
    <w:rsid w:val="00A07BB2"/>
    <w:rsid w:val="00A1079B"/>
    <w:rsid w:val="00A17CF7"/>
    <w:rsid w:val="00A21AA7"/>
    <w:rsid w:val="00A30D31"/>
    <w:rsid w:val="00A3168A"/>
    <w:rsid w:val="00A409AB"/>
    <w:rsid w:val="00A420BB"/>
    <w:rsid w:val="00A424A9"/>
    <w:rsid w:val="00A4356B"/>
    <w:rsid w:val="00A43C19"/>
    <w:rsid w:val="00A45F78"/>
    <w:rsid w:val="00A51949"/>
    <w:rsid w:val="00A55382"/>
    <w:rsid w:val="00A567BF"/>
    <w:rsid w:val="00A56FBD"/>
    <w:rsid w:val="00A62CB7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C5646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41B56"/>
    <w:rsid w:val="00B5507D"/>
    <w:rsid w:val="00B55C7F"/>
    <w:rsid w:val="00B648B0"/>
    <w:rsid w:val="00B778C9"/>
    <w:rsid w:val="00B811B8"/>
    <w:rsid w:val="00B81720"/>
    <w:rsid w:val="00B86D9D"/>
    <w:rsid w:val="00BA1182"/>
    <w:rsid w:val="00BA279E"/>
    <w:rsid w:val="00BA395C"/>
    <w:rsid w:val="00BB4136"/>
    <w:rsid w:val="00BB741C"/>
    <w:rsid w:val="00BC2157"/>
    <w:rsid w:val="00BC6A8C"/>
    <w:rsid w:val="00BD2D5F"/>
    <w:rsid w:val="00BE37B3"/>
    <w:rsid w:val="00BF2B7A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84080"/>
    <w:rsid w:val="00C86075"/>
    <w:rsid w:val="00C92D7E"/>
    <w:rsid w:val="00CA069E"/>
    <w:rsid w:val="00CA18C3"/>
    <w:rsid w:val="00CA2CED"/>
    <w:rsid w:val="00CA5F0B"/>
    <w:rsid w:val="00CA70A3"/>
    <w:rsid w:val="00CB50EB"/>
    <w:rsid w:val="00CB564A"/>
    <w:rsid w:val="00CB793A"/>
    <w:rsid w:val="00CD1C0A"/>
    <w:rsid w:val="00CD3804"/>
    <w:rsid w:val="00CE37A6"/>
    <w:rsid w:val="00CE6A10"/>
    <w:rsid w:val="00CE7B05"/>
    <w:rsid w:val="00CF0F6D"/>
    <w:rsid w:val="00CF1488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5648C"/>
    <w:rsid w:val="00D57DCB"/>
    <w:rsid w:val="00D67556"/>
    <w:rsid w:val="00D76369"/>
    <w:rsid w:val="00D861EA"/>
    <w:rsid w:val="00D941DC"/>
    <w:rsid w:val="00DC1887"/>
    <w:rsid w:val="00DC6526"/>
    <w:rsid w:val="00DD5768"/>
    <w:rsid w:val="00DF74D9"/>
    <w:rsid w:val="00E116A6"/>
    <w:rsid w:val="00E12680"/>
    <w:rsid w:val="00E172A7"/>
    <w:rsid w:val="00E239CA"/>
    <w:rsid w:val="00E305EF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2C7E"/>
    <w:rsid w:val="00EA54D7"/>
    <w:rsid w:val="00EA56CF"/>
    <w:rsid w:val="00EB24D3"/>
    <w:rsid w:val="00EB5B39"/>
    <w:rsid w:val="00EC7FC1"/>
    <w:rsid w:val="00ED46F3"/>
    <w:rsid w:val="00EE59E5"/>
    <w:rsid w:val="00EF03B6"/>
    <w:rsid w:val="00EF1BFF"/>
    <w:rsid w:val="00EF32E2"/>
    <w:rsid w:val="00F04477"/>
    <w:rsid w:val="00F0673C"/>
    <w:rsid w:val="00F142F5"/>
    <w:rsid w:val="00F15E73"/>
    <w:rsid w:val="00F229A1"/>
    <w:rsid w:val="00F2380B"/>
    <w:rsid w:val="00F25495"/>
    <w:rsid w:val="00F371C4"/>
    <w:rsid w:val="00F43C40"/>
    <w:rsid w:val="00F4476D"/>
    <w:rsid w:val="00F53499"/>
    <w:rsid w:val="00F5492F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A5A7A"/>
    <w:rsid w:val="00FB2B35"/>
    <w:rsid w:val="00FD07E2"/>
    <w:rsid w:val="00FD0FD2"/>
    <w:rsid w:val="00FD6D1F"/>
    <w:rsid w:val="00FE23D6"/>
    <w:rsid w:val="00FE3EC1"/>
    <w:rsid w:val="00FE5338"/>
    <w:rsid w:val="00FF0750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qFormat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35921"/>
  </w:style>
  <w:style w:type="character" w:customStyle="1" w:styleId="feeds-pagenavigationtooltip">
    <w:name w:val="feeds-page__navigation_tooltip"/>
    <w:basedOn w:val="a0"/>
    <w:rsid w:val="00135921"/>
  </w:style>
  <w:style w:type="character" w:customStyle="1" w:styleId="20">
    <w:name w:val="Заголовок 2 Знак"/>
    <w:basedOn w:val="a0"/>
    <w:link w:val="2"/>
    <w:uiPriority w:val="9"/>
    <w:semiHidden/>
    <w:rsid w:val="00470B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6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3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A290-156B-4F35-A2DA-3C11A60D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9</cp:revision>
  <cp:lastPrinted>2025-05-21T07:22:00Z</cp:lastPrinted>
  <dcterms:created xsi:type="dcterms:W3CDTF">2025-05-21T07:23:00Z</dcterms:created>
  <dcterms:modified xsi:type="dcterms:W3CDTF">2025-07-09T11:01:00Z</dcterms:modified>
</cp:coreProperties>
</file>