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tbl>
      <w:tblPr>
        <w:tblStyle w:val="5"/>
        <w:tblpPr w:vertAnchor="page" w:horzAnchor="page" w:tblpX="8686" w:tblpY="331"/>
        <w:tblW w:w="0" w:type="auto"/>
        <w:tblInd w:w="0" w:type="dxa"/>
        <w:tblLayout w:type="fixed"/>
        <w:tblCellMar>
          <w:top w:w="0" w:type="dxa"/>
          <w:left w:w="0" w:type="dxa"/>
          <w:bottom w:w="0" w:type="dxa"/>
          <w:right w:w="0" w:type="dxa"/>
        </w:tblCellMar>
      </w:tblPr>
      <w:tblGrid>
        <w:gridCol w:w="1581"/>
      </w:tblGrid>
      <w:tr w14:paraId="19E7B975">
        <w:tblPrEx>
          <w:tblCellMar>
            <w:top w:w="0" w:type="dxa"/>
            <w:left w:w="0" w:type="dxa"/>
            <w:bottom w:w="0" w:type="dxa"/>
            <w:right w:w="0" w:type="dxa"/>
          </w:tblCellMar>
        </w:tblPrEx>
        <w:trPr>
          <w:cantSplit/>
          <w:trHeight w:val="454" w:hRule="atLeast"/>
        </w:trPr>
        <w:tc>
          <w:tcPr>
            <w:tcW w:w="1581" w:type="dxa"/>
            <w:noWrap/>
          </w:tcPr>
          <w:p w14:paraId="7B20E464">
            <w:pPr>
              <w:pStyle w:val="2"/>
              <w:rPr>
                <w:lang w:val="en-US"/>
              </w:rPr>
            </w:pPr>
          </w:p>
        </w:tc>
      </w:tr>
    </w:tbl>
    <w:p w14:paraId="4B4FC903">
      <w:pPr>
        <w:pStyle w:val="12"/>
        <w:spacing w:before="0" w:beforeAutospacing="0" w:after="0" w:afterAutospacing="0"/>
        <w:ind w:firstLine="540"/>
        <w:jc w:val="both"/>
        <w:rPr>
          <w:sz w:val="28"/>
          <w:szCs w:val="28"/>
        </w:rPr>
      </w:pPr>
      <w:bookmarkStart w:id="2" w:name="_GoBack"/>
      <w:r>
        <w:rPr>
          <w:b/>
          <w:bCs/>
          <w:color w:val="333333"/>
          <w:sz w:val="28"/>
          <w:szCs w:val="28"/>
          <w:shd w:val="clear" w:color="auto" w:fill="FFFFFF"/>
        </w:rPr>
        <w:t>Какая ответственность предусмотрена за распространение экстремистских материалов</w:t>
      </w:r>
      <w:bookmarkEnd w:id="2"/>
      <w:r>
        <w:rPr>
          <w:b/>
          <w:bCs/>
          <w:color w:val="333333"/>
          <w:sz w:val="28"/>
          <w:szCs w:val="28"/>
          <w:shd w:val="clear" w:color="auto" w:fill="FFFFFF"/>
        </w:rPr>
        <w:t>?</w:t>
      </w:r>
    </w:p>
    <w:p w14:paraId="3C6E0B6C">
      <w:pPr>
        <w:pStyle w:val="12"/>
        <w:spacing w:before="0" w:beforeAutospacing="0" w:after="0" w:afterAutospacing="0"/>
        <w:ind w:firstLine="540"/>
        <w:jc w:val="both"/>
        <w:rPr>
          <w:sz w:val="28"/>
          <w:szCs w:val="28"/>
        </w:rPr>
      </w:pPr>
    </w:p>
    <w:p w14:paraId="4EBA03E4">
      <w:pPr>
        <w:shd w:val="clear" w:color="auto" w:fill="FFFFFF"/>
        <w:spacing w:after="0"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shd w:val="clear" w:color="auto" w:fill="FFFFFF"/>
          <w:lang w:eastAsia="ru-RU"/>
        </w:rPr>
        <w:t>Согласно действующему законодательству 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14:paraId="6617BED1">
      <w:pPr>
        <w:shd w:val="clear" w:color="auto" w:fill="FFFFFF"/>
        <w:spacing w:after="0"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shd w:val="clear" w:color="auto" w:fill="FFFFFF"/>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14:paraId="222363BD">
      <w:pPr>
        <w:shd w:val="clear" w:color="auto" w:fill="FFFFFF"/>
        <w:spacing w:after="0"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000000"/>
          <w:sz w:val="28"/>
          <w:szCs w:val="28"/>
          <w:shd w:val="clear" w:color="auto" w:fill="FFFFFF"/>
          <w:lang w:eastAsia="ru-RU"/>
        </w:rPr>
        <w:t>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предусмотрена административная ответственность по статье 20.29 Кодекса Российской Федерации об административных правонарушениях. Указанное правонарушение влечет за собой </w:t>
      </w:r>
      <w:r>
        <w:rPr>
          <w:rFonts w:ascii="Times New Roman" w:hAnsi="Times New Roman" w:eastAsia="Times New Roman" w:cs="Times New Roman"/>
          <w:color w:val="333333"/>
          <w:sz w:val="28"/>
          <w:szCs w:val="28"/>
          <w:shd w:val="clear" w:color="auto" w:fill="FFFFFF"/>
          <w:lang w:eastAsia="ru-RU"/>
        </w:rPr>
        <w:t>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14:paraId="540C547A">
      <w:pPr>
        <w:shd w:val="clear" w:color="auto" w:fill="FFFFFF"/>
        <w:spacing w:after="0" w:line="240" w:lineRule="auto"/>
        <w:jc w:val="both"/>
        <w:rPr>
          <w:rFonts w:ascii="Times New Roman" w:hAnsi="Times New Roman" w:eastAsia="Times New Roman" w:cs="Times New Roman"/>
          <w:color w:val="000000"/>
          <w:sz w:val="28"/>
          <w:szCs w:val="28"/>
          <w:shd w:val="clear" w:color="auto" w:fill="FFFFFF"/>
          <w:lang w:eastAsia="ru-RU"/>
        </w:rPr>
      </w:pPr>
      <w:r>
        <w:rPr>
          <w:rFonts w:ascii="Times New Roman" w:hAnsi="Times New Roman" w:eastAsia="Times New Roman" w:cs="Times New Roman"/>
          <w:color w:val="333333"/>
          <w:sz w:val="28"/>
          <w:szCs w:val="28"/>
          <w:shd w:val="clear" w:color="auto" w:fill="FFFFFF"/>
          <w:lang w:eastAsia="ru-RU"/>
        </w:rPr>
        <w:t>Полномочия по составлению протоколов об административных правонарушениях по статье </w:t>
      </w:r>
      <w:r>
        <w:rPr>
          <w:rFonts w:ascii="Times New Roman" w:hAnsi="Times New Roman" w:eastAsia="Times New Roman" w:cs="Times New Roman"/>
          <w:color w:val="000000"/>
          <w:sz w:val="28"/>
          <w:szCs w:val="28"/>
          <w:shd w:val="clear" w:color="auto" w:fill="FFFFFF"/>
          <w:lang w:eastAsia="ru-RU"/>
        </w:rPr>
        <w:t>20.29 Кодекса Российской Федерации об административных правонарушениях возложены на должностных лиц органов внутренних дела (полиции).</w:t>
      </w:r>
    </w:p>
    <w:p w14:paraId="491E653A">
      <w:pPr>
        <w:shd w:val="clear" w:color="auto" w:fill="FFFFFF"/>
        <w:spacing w:after="0" w:line="240" w:lineRule="auto"/>
        <w:jc w:val="both"/>
        <w:rPr>
          <w:rFonts w:ascii="Times New Roman" w:hAnsi="Times New Roman" w:eastAsia="Times New Roman" w:cs="Times New Roman"/>
          <w:color w:val="333333"/>
          <w:sz w:val="28"/>
          <w:szCs w:val="28"/>
          <w:lang w:eastAsia="ru-RU"/>
        </w:rPr>
      </w:pPr>
    </w:p>
    <w:p w14:paraId="040BE1C6">
      <w:pPr>
        <w:pStyle w:val="12"/>
        <w:spacing w:before="0" w:beforeAutospacing="0" w:after="0" w:afterAutospacing="0"/>
        <w:ind w:firstLine="540"/>
        <w:jc w:val="both"/>
        <w:rPr>
          <w:b/>
          <w:sz w:val="20"/>
        </w:rPr>
      </w:pPr>
      <w:r>
        <w:rPr>
          <w:rFonts w:ascii="Times New Roman" w:hAnsi="Times New Roman" w:eastAsia="Times New Roman" w:cs="Times New Roman"/>
          <w:color w:val="333333"/>
          <w:sz w:val="28"/>
          <w:szCs w:val="28"/>
          <w:lang w:eastAsia="ru-RU"/>
        </w:rPr>
        <w:t> </w:t>
      </w:r>
    </w:p>
    <w:sectPr>
      <w:footerReference r:id="rId6" w:type="first"/>
      <w:headerReference r:id="rId5" w:type="default"/>
      <w:pgSz w:w="11906" w:h="16838"/>
      <w:pgMar w:top="1134" w:right="567" w:bottom="1134" w:left="1531"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CC"/>
    <w:family w:val="swiss"/>
    <w:pitch w:val="default"/>
    <w:sig w:usb0="E4002EFF" w:usb1="C200247B" w:usb2="00000009" w:usb3="00000000" w:csb0="200001FF" w:csb1="00000000"/>
  </w:font>
  <w:font w:name="Palatino Linotype">
    <w:panose1 w:val="02040502050505030304"/>
    <w:charset w:val="CC"/>
    <w:family w:val="roman"/>
    <w:pitch w:val="default"/>
    <w:sig w:usb0="E0000287" w:usb1="40000013" w:usb2="00000000" w:usb3="00000000" w:csb0="2000019F"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Calibri Light">
    <w:panose1 w:val="020F03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pPr w:vertAnchor="page" w:horzAnchor="margin" w:tblpXSpec="right" w:tblpYSpec="outside"/>
      <w:tblW w:w="0" w:type="auto"/>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28" w:type="dxa"/>
        <w:left w:w="28" w:type="dxa"/>
        <w:bottom w:w="28" w:type="dxa"/>
        <w:right w:w="28" w:type="dxa"/>
      </w:tblCellMar>
    </w:tblPr>
    <w:tblGrid>
      <w:gridCol w:w="3643"/>
    </w:tblGrid>
    <w:tr w14:paraId="5C20ACEA">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28" w:type="dxa"/>
          <w:left w:w="28" w:type="dxa"/>
          <w:bottom w:w="28" w:type="dxa"/>
          <w:right w:w="28" w:type="dxa"/>
        </w:tblCellMar>
      </w:tblPrEx>
      <w:trPr>
        <w:cantSplit/>
        <w:trHeight w:val="57" w:hRule="atLeast"/>
      </w:trPr>
      <w:tc>
        <w:tcPr>
          <w:tcW w:w="3643" w:type="dxa"/>
        </w:tcPr>
        <w:p w14:paraId="1B10289F">
          <w:pPr>
            <w:spacing w:after="60" w:line="240" w:lineRule="auto"/>
            <w:jc w:val="center"/>
            <w:rPr>
              <w:rFonts w:ascii="Times New Roman" w:hAnsi="Times New Roman"/>
              <w:sz w:val="16"/>
              <w:szCs w:val="16"/>
            </w:rPr>
          </w:pPr>
          <w:bookmarkStart w:id="0" w:name="SIGNERORG1"/>
          <w:r>
            <w:rPr>
              <w:rFonts w:ascii="Times New Roman" w:hAnsi="Times New Roman"/>
              <w:sz w:val="16"/>
              <w:szCs w:val="16"/>
            </w:rPr>
            <w:t>организация</w:t>
          </w:r>
          <w:bookmarkEnd w:id="0"/>
        </w:p>
        <w:p w14:paraId="05AA28F9">
          <w:pPr>
            <w:spacing w:after="60" w:line="240" w:lineRule="auto"/>
            <w:jc w:val="center"/>
            <w:rPr>
              <w:rFonts w:ascii="Times New Roman" w:hAnsi="Times New Roman"/>
              <w:sz w:val="16"/>
              <w:szCs w:val="16"/>
            </w:rPr>
          </w:pPr>
          <w:r>
            <w:rPr>
              <w:rFonts w:ascii="Times New Roman" w:hAnsi="Times New Roman"/>
              <w:sz w:val="16"/>
              <w:szCs w:val="16"/>
            </w:rPr>
            <w:t xml:space="preserve">№ </w:t>
          </w:r>
          <w:bookmarkStart w:id="1" w:name="REGNUMSTAMP"/>
          <w:r>
            <w:rPr>
              <w:rFonts w:ascii="Times New Roman" w:hAnsi="Times New Roman"/>
              <w:color w:val="BFBFBF" w:themeColor="background1" w:themeShade="BF"/>
              <w:sz w:val="16"/>
              <w:szCs w:val="16"/>
            </w:rPr>
            <w:t>рег.номер</w:t>
          </w:r>
          <w:bookmarkEnd w:id="1"/>
        </w:p>
      </w:tc>
    </w:tr>
  </w:tbl>
  <w:p w14:paraId="4ADE5AD9">
    <w:pPr>
      <w:tabs>
        <w:tab w:val="left" w:pos="2268"/>
        <w:tab w:val="left" w:pos="6804"/>
      </w:tabs>
      <w:spacing w:after="0" w:line="240" w:lineRule="auto"/>
      <w:rPr>
        <w:rFonts w:ascii="Times New Roman" w:hAnsi="Times New Roman" w:cs="Times New Roman"/>
        <w:sz w:val="20"/>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7949815"/>
      <w:docPartObj>
        <w:docPartGallery w:val="AutoText"/>
      </w:docPartObj>
    </w:sdtPr>
    <w:sdtContent>
      <w:p w14:paraId="10DDBFE9">
        <w:pPr>
          <w:pStyle w:val="8"/>
          <w:jc w:val="center"/>
        </w:pPr>
        <w:r>
          <w:fldChar w:fldCharType="begin"/>
        </w:r>
        <w:r>
          <w:instrText xml:space="preserve">PAGE   \* MERGEFORMAT</w:instrText>
        </w:r>
        <w:r>
          <w:fldChar w:fldCharType="separate"/>
        </w:r>
        <w:r>
          <w:t>6</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isplayBackgroundShape w:val="1"/>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56"/>
    <w:rsid w:val="00010B35"/>
    <w:rsid w:val="0001634D"/>
    <w:rsid w:val="000172DE"/>
    <w:rsid w:val="00021F0F"/>
    <w:rsid w:val="00024D01"/>
    <w:rsid w:val="00031C8A"/>
    <w:rsid w:val="00035107"/>
    <w:rsid w:val="0004043B"/>
    <w:rsid w:val="0004607D"/>
    <w:rsid w:val="00051E8F"/>
    <w:rsid w:val="000550FF"/>
    <w:rsid w:val="00056A50"/>
    <w:rsid w:val="00070889"/>
    <w:rsid w:val="0007553B"/>
    <w:rsid w:val="00076B93"/>
    <w:rsid w:val="000803E2"/>
    <w:rsid w:val="00090738"/>
    <w:rsid w:val="000911B1"/>
    <w:rsid w:val="00095729"/>
    <w:rsid w:val="000A1EF8"/>
    <w:rsid w:val="000A4E3C"/>
    <w:rsid w:val="000A6C9D"/>
    <w:rsid w:val="000B1800"/>
    <w:rsid w:val="000B708E"/>
    <w:rsid w:val="000C062E"/>
    <w:rsid w:val="000C7E7F"/>
    <w:rsid w:val="000F2DF8"/>
    <w:rsid w:val="000F7BB7"/>
    <w:rsid w:val="00100C9E"/>
    <w:rsid w:val="00107179"/>
    <w:rsid w:val="00123F9B"/>
    <w:rsid w:val="00134382"/>
    <w:rsid w:val="00134A5F"/>
    <w:rsid w:val="00135921"/>
    <w:rsid w:val="00141CB7"/>
    <w:rsid w:val="00144445"/>
    <w:rsid w:val="00150407"/>
    <w:rsid w:val="00151B1C"/>
    <w:rsid w:val="001572B8"/>
    <w:rsid w:val="001649DE"/>
    <w:rsid w:val="00166A1C"/>
    <w:rsid w:val="00173F90"/>
    <w:rsid w:val="001768BF"/>
    <w:rsid w:val="00180843"/>
    <w:rsid w:val="0018208F"/>
    <w:rsid w:val="001822FA"/>
    <w:rsid w:val="00184CF6"/>
    <w:rsid w:val="00187CA6"/>
    <w:rsid w:val="001917A2"/>
    <w:rsid w:val="001921AE"/>
    <w:rsid w:val="001A660F"/>
    <w:rsid w:val="001A71D0"/>
    <w:rsid w:val="001B13EC"/>
    <w:rsid w:val="001B2ACE"/>
    <w:rsid w:val="001B3194"/>
    <w:rsid w:val="001C2357"/>
    <w:rsid w:val="001C292D"/>
    <w:rsid w:val="001C7148"/>
    <w:rsid w:val="001D3A04"/>
    <w:rsid w:val="001D4172"/>
    <w:rsid w:val="001D65B3"/>
    <w:rsid w:val="001D7E31"/>
    <w:rsid w:val="001F169E"/>
    <w:rsid w:val="001F5899"/>
    <w:rsid w:val="001F7054"/>
    <w:rsid w:val="001F7FCD"/>
    <w:rsid w:val="002048A1"/>
    <w:rsid w:val="0020667B"/>
    <w:rsid w:val="002127B8"/>
    <w:rsid w:val="002137B7"/>
    <w:rsid w:val="00213C98"/>
    <w:rsid w:val="00234201"/>
    <w:rsid w:val="002403E3"/>
    <w:rsid w:val="0024534D"/>
    <w:rsid w:val="00264BCE"/>
    <w:rsid w:val="00280D52"/>
    <w:rsid w:val="00281733"/>
    <w:rsid w:val="0028459C"/>
    <w:rsid w:val="00291073"/>
    <w:rsid w:val="00297BCD"/>
    <w:rsid w:val="002A4F58"/>
    <w:rsid w:val="002A61DD"/>
    <w:rsid w:val="002A7729"/>
    <w:rsid w:val="002B1DFE"/>
    <w:rsid w:val="002B48B5"/>
    <w:rsid w:val="002B55D1"/>
    <w:rsid w:val="002C13A1"/>
    <w:rsid w:val="002C2C23"/>
    <w:rsid w:val="002C7C1D"/>
    <w:rsid w:val="002D484E"/>
    <w:rsid w:val="002D6D2D"/>
    <w:rsid w:val="002E5B16"/>
    <w:rsid w:val="002E65AB"/>
    <w:rsid w:val="002E7520"/>
    <w:rsid w:val="002F5211"/>
    <w:rsid w:val="003071D4"/>
    <w:rsid w:val="00312EB9"/>
    <w:rsid w:val="00324D4B"/>
    <w:rsid w:val="0033443A"/>
    <w:rsid w:val="0033615D"/>
    <w:rsid w:val="0034238E"/>
    <w:rsid w:val="00352987"/>
    <w:rsid w:val="00353B9F"/>
    <w:rsid w:val="00365146"/>
    <w:rsid w:val="0036697D"/>
    <w:rsid w:val="0037627A"/>
    <w:rsid w:val="00384D83"/>
    <w:rsid w:val="003877B3"/>
    <w:rsid w:val="0039045F"/>
    <w:rsid w:val="003A4EC6"/>
    <w:rsid w:val="003A7EC6"/>
    <w:rsid w:val="003B1340"/>
    <w:rsid w:val="003B33FE"/>
    <w:rsid w:val="003B3F7D"/>
    <w:rsid w:val="003B4D0B"/>
    <w:rsid w:val="003B7F94"/>
    <w:rsid w:val="003C030D"/>
    <w:rsid w:val="003C1601"/>
    <w:rsid w:val="003D2401"/>
    <w:rsid w:val="003D4704"/>
    <w:rsid w:val="003E1E7A"/>
    <w:rsid w:val="003E3E60"/>
    <w:rsid w:val="003E45E7"/>
    <w:rsid w:val="004036B5"/>
    <w:rsid w:val="004037B4"/>
    <w:rsid w:val="00406176"/>
    <w:rsid w:val="004200F4"/>
    <w:rsid w:val="004246B6"/>
    <w:rsid w:val="0043189E"/>
    <w:rsid w:val="004373EA"/>
    <w:rsid w:val="00440148"/>
    <w:rsid w:val="004531FB"/>
    <w:rsid w:val="004547A2"/>
    <w:rsid w:val="00456505"/>
    <w:rsid w:val="00464C05"/>
    <w:rsid w:val="00465955"/>
    <w:rsid w:val="00470AB3"/>
    <w:rsid w:val="00470BE4"/>
    <w:rsid w:val="00471072"/>
    <w:rsid w:val="00471B0F"/>
    <w:rsid w:val="00473665"/>
    <w:rsid w:val="004840EF"/>
    <w:rsid w:val="004845E6"/>
    <w:rsid w:val="00485663"/>
    <w:rsid w:val="004867E4"/>
    <w:rsid w:val="00487B0A"/>
    <w:rsid w:val="004926F0"/>
    <w:rsid w:val="00493114"/>
    <w:rsid w:val="00496CCE"/>
    <w:rsid w:val="00496DE4"/>
    <w:rsid w:val="00497EE9"/>
    <w:rsid w:val="004A173B"/>
    <w:rsid w:val="004A6121"/>
    <w:rsid w:val="004A6EE8"/>
    <w:rsid w:val="004B018C"/>
    <w:rsid w:val="004B14AB"/>
    <w:rsid w:val="004C025C"/>
    <w:rsid w:val="004C46AB"/>
    <w:rsid w:val="004E0AF0"/>
    <w:rsid w:val="004E386A"/>
    <w:rsid w:val="004E4425"/>
    <w:rsid w:val="00500229"/>
    <w:rsid w:val="0050073B"/>
    <w:rsid w:val="00501116"/>
    <w:rsid w:val="00501D7C"/>
    <w:rsid w:val="00503D80"/>
    <w:rsid w:val="00517728"/>
    <w:rsid w:val="005338F0"/>
    <w:rsid w:val="005350A2"/>
    <w:rsid w:val="00536C62"/>
    <w:rsid w:val="00557287"/>
    <w:rsid w:val="00573CBD"/>
    <w:rsid w:val="005741AC"/>
    <w:rsid w:val="00576538"/>
    <w:rsid w:val="005916D9"/>
    <w:rsid w:val="005A46A7"/>
    <w:rsid w:val="005B3167"/>
    <w:rsid w:val="005B6345"/>
    <w:rsid w:val="005C4430"/>
    <w:rsid w:val="005C4AA7"/>
    <w:rsid w:val="005C6A45"/>
    <w:rsid w:val="005D0F18"/>
    <w:rsid w:val="005F0745"/>
    <w:rsid w:val="005F3038"/>
    <w:rsid w:val="005F73C4"/>
    <w:rsid w:val="006051F8"/>
    <w:rsid w:val="00610C78"/>
    <w:rsid w:val="00610CE9"/>
    <w:rsid w:val="00616173"/>
    <w:rsid w:val="00622A3B"/>
    <w:rsid w:val="00632958"/>
    <w:rsid w:val="00640924"/>
    <w:rsid w:val="006541AC"/>
    <w:rsid w:val="0065704F"/>
    <w:rsid w:val="006652D4"/>
    <w:rsid w:val="00672D84"/>
    <w:rsid w:val="0067714B"/>
    <w:rsid w:val="006779E4"/>
    <w:rsid w:val="00677F4D"/>
    <w:rsid w:val="0068111B"/>
    <w:rsid w:val="0068204F"/>
    <w:rsid w:val="00683121"/>
    <w:rsid w:val="00683B28"/>
    <w:rsid w:val="006879C2"/>
    <w:rsid w:val="00693993"/>
    <w:rsid w:val="006B37A9"/>
    <w:rsid w:val="006B3CEA"/>
    <w:rsid w:val="006B67F6"/>
    <w:rsid w:val="006C3BE9"/>
    <w:rsid w:val="006D6C43"/>
    <w:rsid w:val="006E2551"/>
    <w:rsid w:val="006E2A1E"/>
    <w:rsid w:val="006F4D2C"/>
    <w:rsid w:val="006F7CC2"/>
    <w:rsid w:val="00701C57"/>
    <w:rsid w:val="00702DD0"/>
    <w:rsid w:val="007047DF"/>
    <w:rsid w:val="0070686A"/>
    <w:rsid w:val="00711D11"/>
    <w:rsid w:val="007212FD"/>
    <w:rsid w:val="007226AB"/>
    <w:rsid w:val="00722A7C"/>
    <w:rsid w:val="00725C8E"/>
    <w:rsid w:val="00726261"/>
    <w:rsid w:val="00734B4A"/>
    <w:rsid w:val="0076212D"/>
    <w:rsid w:val="0077689F"/>
    <w:rsid w:val="00784EB6"/>
    <w:rsid w:val="007928EA"/>
    <w:rsid w:val="0079459D"/>
    <w:rsid w:val="007974DA"/>
    <w:rsid w:val="007A268C"/>
    <w:rsid w:val="007B7AB4"/>
    <w:rsid w:val="007C0474"/>
    <w:rsid w:val="007C155E"/>
    <w:rsid w:val="007C17ED"/>
    <w:rsid w:val="007C46FD"/>
    <w:rsid w:val="007D217F"/>
    <w:rsid w:val="007D4B1C"/>
    <w:rsid w:val="007F08D8"/>
    <w:rsid w:val="007F430C"/>
    <w:rsid w:val="0080110C"/>
    <w:rsid w:val="008077C3"/>
    <w:rsid w:val="00816F05"/>
    <w:rsid w:val="00837034"/>
    <w:rsid w:val="008445DF"/>
    <w:rsid w:val="0085101B"/>
    <w:rsid w:val="00851B4A"/>
    <w:rsid w:val="008569D2"/>
    <w:rsid w:val="00861729"/>
    <w:rsid w:val="00862341"/>
    <w:rsid w:val="00863D2C"/>
    <w:rsid w:val="00874AEC"/>
    <w:rsid w:val="008771F4"/>
    <w:rsid w:val="008825C3"/>
    <w:rsid w:val="00893ACD"/>
    <w:rsid w:val="008B05D5"/>
    <w:rsid w:val="008B567E"/>
    <w:rsid w:val="008C2816"/>
    <w:rsid w:val="008C3A06"/>
    <w:rsid w:val="008C4FEB"/>
    <w:rsid w:val="008C56B5"/>
    <w:rsid w:val="008D5608"/>
    <w:rsid w:val="008D63D1"/>
    <w:rsid w:val="008D77D7"/>
    <w:rsid w:val="008E4156"/>
    <w:rsid w:val="008E4A62"/>
    <w:rsid w:val="008F49D7"/>
    <w:rsid w:val="008F4FDD"/>
    <w:rsid w:val="008F7298"/>
    <w:rsid w:val="0090162C"/>
    <w:rsid w:val="00902700"/>
    <w:rsid w:val="009107B5"/>
    <w:rsid w:val="00916A2F"/>
    <w:rsid w:val="00922A11"/>
    <w:rsid w:val="00923FB5"/>
    <w:rsid w:val="00930EB7"/>
    <w:rsid w:val="00932222"/>
    <w:rsid w:val="009336F6"/>
    <w:rsid w:val="0093472E"/>
    <w:rsid w:val="00944AEA"/>
    <w:rsid w:val="00946829"/>
    <w:rsid w:val="00962DDC"/>
    <w:rsid w:val="009655CC"/>
    <w:rsid w:val="009660CA"/>
    <w:rsid w:val="00981AAD"/>
    <w:rsid w:val="0098235D"/>
    <w:rsid w:val="00984AB4"/>
    <w:rsid w:val="0099556E"/>
    <w:rsid w:val="009A0119"/>
    <w:rsid w:val="009A39A7"/>
    <w:rsid w:val="009A46EE"/>
    <w:rsid w:val="009A5656"/>
    <w:rsid w:val="009A588D"/>
    <w:rsid w:val="009B3491"/>
    <w:rsid w:val="009C739B"/>
    <w:rsid w:val="009D3D67"/>
    <w:rsid w:val="009D5CBB"/>
    <w:rsid w:val="009D7277"/>
    <w:rsid w:val="009E3844"/>
    <w:rsid w:val="00A0033C"/>
    <w:rsid w:val="00A009C7"/>
    <w:rsid w:val="00A05F4E"/>
    <w:rsid w:val="00A07BB2"/>
    <w:rsid w:val="00A1079B"/>
    <w:rsid w:val="00A17CF7"/>
    <w:rsid w:val="00A21AA7"/>
    <w:rsid w:val="00A30D31"/>
    <w:rsid w:val="00A3168A"/>
    <w:rsid w:val="00A420BB"/>
    <w:rsid w:val="00A43C19"/>
    <w:rsid w:val="00A45F78"/>
    <w:rsid w:val="00A51949"/>
    <w:rsid w:val="00A55382"/>
    <w:rsid w:val="00A56FBD"/>
    <w:rsid w:val="00A70A77"/>
    <w:rsid w:val="00A74B6C"/>
    <w:rsid w:val="00A858C3"/>
    <w:rsid w:val="00A92256"/>
    <w:rsid w:val="00A950B6"/>
    <w:rsid w:val="00A95BBB"/>
    <w:rsid w:val="00AB0B47"/>
    <w:rsid w:val="00AB14FD"/>
    <w:rsid w:val="00AB69C0"/>
    <w:rsid w:val="00AC0FC2"/>
    <w:rsid w:val="00AE3496"/>
    <w:rsid w:val="00AE59FA"/>
    <w:rsid w:val="00AF4524"/>
    <w:rsid w:val="00B03059"/>
    <w:rsid w:val="00B05F6A"/>
    <w:rsid w:val="00B30832"/>
    <w:rsid w:val="00B36F6E"/>
    <w:rsid w:val="00B370B4"/>
    <w:rsid w:val="00B40A99"/>
    <w:rsid w:val="00B5507D"/>
    <w:rsid w:val="00B55C7F"/>
    <w:rsid w:val="00B648B0"/>
    <w:rsid w:val="00B778C9"/>
    <w:rsid w:val="00B811B8"/>
    <w:rsid w:val="00B81720"/>
    <w:rsid w:val="00B86D9D"/>
    <w:rsid w:val="00BA1182"/>
    <w:rsid w:val="00BA279E"/>
    <w:rsid w:val="00BA395C"/>
    <w:rsid w:val="00BB4136"/>
    <w:rsid w:val="00BC2157"/>
    <w:rsid w:val="00BC6A8C"/>
    <w:rsid w:val="00BE37B3"/>
    <w:rsid w:val="00BF42CF"/>
    <w:rsid w:val="00C0448C"/>
    <w:rsid w:val="00C07741"/>
    <w:rsid w:val="00C1310A"/>
    <w:rsid w:val="00C23C4D"/>
    <w:rsid w:val="00C24C76"/>
    <w:rsid w:val="00C32DEB"/>
    <w:rsid w:val="00C4069F"/>
    <w:rsid w:val="00C424BA"/>
    <w:rsid w:val="00C42931"/>
    <w:rsid w:val="00C45C7E"/>
    <w:rsid w:val="00C50416"/>
    <w:rsid w:val="00C5624E"/>
    <w:rsid w:val="00C6443A"/>
    <w:rsid w:val="00C658FD"/>
    <w:rsid w:val="00C66B82"/>
    <w:rsid w:val="00C73886"/>
    <w:rsid w:val="00C80523"/>
    <w:rsid w:val="00C839D9"/>
    <w:rsid w:val="00C83FD6"/>
    <w:rsid w:val="00C84080"/>
    <w:rsid w:val="00CA069E"/>
    <w:rsid w:val="00CA18C3"/>
    <w:rsid w:val="00CA2CED"/>
    <w:rsid w:val="00CA5F0B"/>
    <w:rsid w:val="00CA70A3"/>
    <w:rsid w:val="00CB50EB"/>
    <w:rsid w:val="00CB564A"/>
    <w:rsid w:val="00CB793A"/>
    <w:rsid w:val="00CD1C0A"/>
    <w:rsid w:val="00CD3804"/>
    <w:rsid w:val="00CE37A6"/>
    <w:rsid w:val="00CE6A10"/>
    <w:rsid w:val="00CE7B05"/>
    <w:rsid w:val="00CF0F6D"/>
    <w:rsid w:val="00D066D2"/>
    <w:rsid w:val="00D22D4F"/>
    <w:rsid w:val="00D24EFE"/>
    <w:rsid w:val="00D30322"/>
    <w:rsid w:val="00D33997"/>
    <w:rsid w:val="00D33A78"/>
    <w:rsid w:val="00D409D0"/>
    <w:rsid w:val="00D510CF"/>
    <w:rsid w:val="00D562DE"/>
    <w:rsid w:val="00D67556"/>
    <w:rsid w:val="00D76369"/>
    <w:rsid w:val="00D861EA"/>
    <w:rsid w:val="00D941DC"/>
    <w:rsid w:val="00DC1887"/>
    <w:rsid w:val="00DC6526"/>
    <w:rsid w:val="00DD5768"/>
    <w:rsid w:val="00DF74D9"/>
    <w:rsid w:val="00E116A6"/>
    <w:rsid w:val="00E12680"/>
    <w:rsid w:val="00E172A7"/>
    <w:rsid w:val="00E239CA"/>
    <w:rsid w:val="00E43C8D"/>
    <w:rsid w:val="00E44B9F"/>
    <w:rsid w:val="00E62D26"/>
    <w:rsid w:val="00E64980"/>
    <w:rsid w:val="00E72FAF"/>
    <w:rsid w:val="00E7356D"/>
    <w:rsid w:val="00E8158C"/>
    <w:rsid w:val="00E83B53"/>
    <w:rsid w:val="00E87E10"/>
    <w:rsid w:val="00EA0F1E"/>
    <w:rsid w:val="00EA1DA0"/>
    <w:rsid w:val="00EA54D7"/>
    <w:rsid w:val="00EA56CF"/>
    <w:rsid w:val="00EB24D3"/>
    <w:rsid w:val="00EB5B39"/>
    <w:rsid w:val="00EC7FC1"/>
    <w:rsid w:val="00ED46F3"/>
    <w:rsid w:val="00EE59E5"/>
    <w:rsid w:val="00EF03B6"/>
    <w:rsid w:val="00EF32E2"/>
    <w:rsid w:val="00F04477"/>
    <w:rsid w:val="00F0673C"/>
    <w:rsid w:val="00F142F5"/>
    <w:rsid w:val="00F15E73"/>
    <w:rsid w:val="00F229A1"/>
    <w:rsid w:val="00F25495"/>
    <w:rsid w:val="00F371C4"/>
    <w:rsid w:val="00F43C40"/>
    <w:rsid w:val="00F4476D"/>
    <w:rsid w:val="00F53499"/>
    <w:rsid w:val="00F56644"/>
    <w:rsid w:val="00F57360"/>
    <w:rsid w:val="00F57E47"/>
    <w:rsid w:val="00F66AC5"/>
    <w:rsid w:val="00F8464A"/>
    <w:rsid w:val="00F848B2"/>
    <w:rsid w:val="00F91A9C"/>
    <w:rsid w:val="00F95708"/>
    <w:rsid w:val="00F95FA4"/>
    <w:rsid w:val="00F96C94"/>
    <w:rsid w:val="00FA01E1"/>
    <w:rsid w:val="00FA1E5B"/>
    <w:rsid w:val="00FB2B35"/>
    <w:rsid w:val="00FD07E2"/>
    <w:rsid w:val="00FD0FD2"/>
    <w:rsid w:val="00FE23D6"/>
    <w:rsid w:val="00FE3EC1"/>
    <w:rsid w:val="00FE5338"/>
    <w:rsid w:val="00FF34C1"/>
    <w:rsid w:val="00FF51B7"/>
    <w:rsid w:val="1A305610"/>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iPriority="99" w:name="Table Theme"/>
    <w:lsdException w:qFormat="1" w:unhideWhenUsed="0" w:uiPriority="1" w:semiHidden="0" w:name="No Spacing"/>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6"/>
    <w:qFormat/>
    <w:uiPriority w:val="9"/>
    <w:pPr>
      <w:keepNext/>
      <w:keepLines/>
      <w:spacing w:before="480" w:after="0"/>
      <w:outlineLvl w:val="0"/>
    </w:pPr>
    <w:rPr>
      <w:rFonts w:asciiTheme="majorHAnsi" w:hAnsiTheme="majorHAnsi" w:eastAsiaTheme="majorEastAsia" w:cstheme="majorBidi"/>
      <w:b/>
      <w:bCs/>
      <w:color w:val="2E75B6" w:themeColor="accent1" w:themeShade="BF"/>
      <w:sz w:val="28"/>
      <w:szCs w:val="28"/>
    </w:rPr>
  </w:style>
  <w:style w:type="paragraph" w:styleId="3">
    <w:name w:val="heading 3"/>
    <w:basedOn w:val="1"/>
    <w:next w:val="1"/>
    <w:link w:val="21"/>
    <w:semiHidden/>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Hyperlink"/>
    <w:basedOn w:val="4"/>
    <w:unhideWhenUsed/>
    <w:uiPriority w:val="99"/>
    <w:rPr>
      <w:color w:val="0563C1" w:themeColor="hyperlink"/>
      <w:u w:val="single"/>
      <w14:textFill>
        <w14:solidFill>
          <w14:schemeClr w14:val="hlink"/>
        </w14:solidFill>
      </w14:textFill>
    </w:rPr>
  </w:style>
  <w:style w:type="paragraph" w:styleId="7">
    <w:name w:val="Balloon Text"/>
    <w:basedOn w:val="1"/>
    <w:link w:val="23"/>
    <w:semiHidden/>
    <w:unhideWhenUsed/>
    <w:qFormat/>
    <w:uiPriority w:val="99"/>
    <w:pPr>
      <w:spacing w:after="0" w:line="240" w:lineRule="auto"/>
    </w:pPr>
    <w:rPr>
      <w:rFonts w:ascii="Tahoma" w:hAnsi="Tahoma" w:cs="Tahoma"/>
      <w:sz w:val="16"/>
      <w:szCs w:val="16"/>
    </w:rPr>
  </w:style>
  <w:style w:type="paragraph" w:styleId="8">
    <w:name w:val="header"/>
    <w:basedOn w:val="1"/>
    <w:link w:val="14"/>
    <w:unhideWhenUsed/>
    <w:uiPriority w:val="99"/>
    <w:pPr>
      <w:tabs>
        <w:tab w:val="center" w:pos="4677"/>
        <w:tab w:val="right" w:pos="9355"/>
      </w:tabs>
      <w:spacing w:after="0" w:line="240" w:lineRule="auto"/>
    </w:pPr>
  </w:style>
  <w:style w:type="paragraph" w:styleId="9">
    <w:name w:val="Body Text"/>
    <w:basedOn w:val="1"/>
    <w:link w:val="19"/>
    <w:uiPriority w:val="0"/>
    <w:pPr>
      <w:spacing w:after="0" w:line="240" w:lineRule="auto"/>
      <w:jc w:val="both"/>
    </w:pPr>
    <w:rPr>
      <w:rFonts w:ascii="Times New Roman" w:hAnsi="Times New Roman" w:eastAsia="Times New Roman" w:cs="Times New Roman"/>
      <w:sz w:val="24"/>
      <w:szCs w:val="20"/>
      <w:lang w:eastAsia="ru-RU"/>
    </w:rPr>
  </w:style>
  <w:style w:type="paragraph" w:styleId="10">
    <w:name w:val="Title"/>
    <w:basedOn w:val="1"/>
    <w:next w:val="1"/>
    <w:link w:val="18"/>
    <w:qFormat/>
    <w:uiPriority w:val="10"/>
    <w:pPr>
      <w:spacing w:after="0" w:line="240" w:lineRule="auto"/>
      <w:contextualSpacing/>
    </w:pPr>
    <w:rPr>
      <w:rFonts w:asciiTheme="majorHAnsi" w:hAnsiTheme="majorHAnsi" w:eastAsiaTheme="majorEastAsia" w:cstheme="majorBidi"/>
      <w:spacing w:val="-10"/>
      <w:kern w:val="28"/>
      <w:sz w:val="56"/>
      <w:szCs w:val="56"/>
    </w:rPr>
  </w:style>
  <w:style w:type="paragraph" w:styleId="11">
    <w:name w:val="footer"/>
    <w:basedOn w:val="1"/>
    <w:link w:val="15"/>
    <w:unhideWhenUsed/>
    <w:uiPriority w:val="99"/>
    <w:pPr>
      <w:tabs>
        <w:tab w:val="center" w:pos="4677"/>
        <w:tab w:val="right" w:pos="9355"/>
      </w:tabs>
      <w:spacing w:after="0" w:line="240" w:lineRule="auto"/>
    </w:pPr>
  </w:style>
  <w:style w:type="paragraph" w:styleId="12">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13">
    <w:name w:val="Table Grid"/>
    <w:basedOn w:val="5"/>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Верхний колонтитул Знак"/>
    <w:basedOn w:val="4"/>
    <w:link w:val="8"/>
    <w:uiPriority w:val="99"/>
  </w:style>
  <w:style w:type="character" w:customStyle="1" w:styleId="15">
    <w:name w:val="Нижний колонтитул Знак"/>
    <w:basedOn w:val="4"/>
    <w:link w:val="11"/>
    <w:qFormat/>
    <w:uiPriority w:val="99"/>
  </w:style>
  <w:style w:type="character" w:customStyle="1" w:styleId="16">
    <w:name w:val="Заголовок 1 Знак"/>
    <w:basedOn w:val="4"/>
    <w:link w:val="2"/>
    <w:uiPriority w:val="9"/>
    <w:rPr>
      <w:rFonts w:asciiTheme="majorHAnsi" w:hAnsiTheme="majorHAnsi" w:eastAsiaTheme="majorEastAsia" w:cstheme="majorBidi"/>
      <w:b/>
      <w:bCs/>
      <w:color w:val="2E75B6" w:themeColor="accent1" w:themeShade="BF"/>
      <w:sz w:val="28"/>
      <w:szCs w:val="28"/>
    </w:rPr>
  </w:style>
  <w:style w:type="paragraph" w:customStyle="1" w:styleId="17">
    <w:name w:val="_Style 11"/>
    <w:basedOn w:val="1"/>
    <w:next w:val="10"/>
    <w:qFormat/>
    <w:uiPriority w:val="0"/>
    <w:pPr>
      <w:overflowPunct w:val="0"/>
      <w:autoSpaceDE w:val="0"/>
      <w:autoSpaceDN w:val="0"/>
      <w:adjustRightInd w:val="0"/>
      <w:spacing w:after="0" w:line="240" w:lineRule="auto"/>
      <w:jc w:val="center"/>
    </w:pPr>
    <w:rPr>
      <w:rFonts w:ascii="Palatino Linotype" w:hAnsi="Palatino Linotype" w:eastAsia="Times New Roman" w:cs="Times New Roman"/>
      <w:b/>
      <w:bCs/>
      <w:sz w:val="24"/>
      <w:szCs w:val="20"/>
      <w:lang w:eastAsia="ru-RU"/>
    </w:rPr>
  </w:style>
  <w:style w:type="character" w:customStyle="1" w:styleId="18">
    <w:name w:val="Заголовок Знак"/>
    <w:basedOn w:val="4"/>
    <w:link w:val="10"/>
    <w:uiPriority w:val="10"/>
    <w:rPr>
      <w:rFonts w:asciiTheme="majorHAnsi" w:hAnsiTheme="majorHAnsi" w:eastAsiaTheme="majorEastAsia" w:cstheme="majorBidi"/>
      <w:spacing w:val="-10"/>
      <w:kern w:val="28"/>
      <w:sz w:val="56"/>
      <w:szCs w:val="56"/>
    </w:rPr>
  </w:style>
  <w:style w:type="character" w:customStyle="1" w:styleId="19">
    <w:name w:val="Основной текст Знак"/>
    <w:basedOn w:val="4"/>
    <w:link w:val="9"/>
    <w:uiPriority w:val="0"/>
    <w:rPr>
      <w:rFonts w:ascii="Times New Roman" w:hAnsi="Times New Roman" w:eastAsia="Times New Roman" w:cs="Times New Roman"/>
      <w:sz w:val="24"/>
      <w:szCs w:val="20"/>
      <w:lang w:eastAsia="ru-RU"/>
    </w:rPr>
  </w:style>
  <w:style w:type="paragraph" w:styleId="20">
    <w:name w:val="No Spacing"/>
    <w:link w:val="24"/>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21">
    <w:name w:val="Заголовок 3 Знак"/>
    <w:basedOn w:val="4"/>
    <w:link w:val="3"/>
    <w:semiHidden/>
    <w:qFormat/>
    <w:uiPriority w:val="9"/>
    <w:rPr>
      <w:rFonts w:asciiTheme="majorHAnsi" w:hAnsiTheme="majorHAnsi" w:eastAsiaTheme="majorEastAsia" w:cstheme="majorBidi"/>
      <w:color w:val="1F4E79" w:themeColor="accent1" w:themeShade="80"/>
      <w:sz w:val="24"/>
      <w:szCs w:val="24"/>
    </w:rPr>
  </w:style>
  <w:style w:type="paragraph" w:customStyle="1" w:styleId="22">
    <w:name w:val="ConsNonformat"/>
    <w:uiPriority w:val="0"/>
    <w:pPr>
      <w:widowControl w:val="0"/>
      <w:autoSpaceDE w:val="0"/>
      <w:autoSpaceDN w:val="0"/>
      <w:adjustRightInd w:val="0"/>
      <w:spacing w:after="0" w:line="240" w:lineRule="auto"/>
    </w:pPr>
    <w:rPr>
      <w:rFonts w:ascii="Courier New" w:hAnsi="Courier New" w:eastAsia="Times New Roman" w:cs="Times New Roman"/>
      <w:sz w:val="20"/>
      <w:szCs w:val="20"/>
      <w:lang w:val="ru-RU" w:eastAsia="ru-RU" w:bidi="ar-SA"/>
    </w:rPr>
  </w:style>
  <w:style w:type="character" w:customStyle="1" w:styleId="23">
    <w:name w:val="Текст выноски Знак"/>
    <w:basedOn w:val="4"/>
    <w:link w:val="7"/>
    <w:semiHidden/>
    <w:qFormat/>
    <w:uiPriority w:val="99"/>
    <w:rPr>
      <w:rFonts w:ascii="Tahoma" w:hAnsi="Tahoma" w:cs="Tahoma"/>
      <w:sz w:val="16"/>
      <w:szCs w:val="16"/>
    </w:rPr>
  </w:style>
  <w:style w:type="character" w:customStyle="1" w:styleId="24">
    <w:name w:val="Без интервала Знак"/>
    <w:basedOn w:val="4"/>
    <w:link w:val="20"/>
    <w:locked/>
    <w:uiPriority w:val="1"/>
  </w:style>
  <w:style w:type="character" w:customStyle="1" w:styleId="25">
    <w:name w:val="Неразрешенное упоминание1"/>
    <w:basedOn w:val="4"/>
    <w:semiHidden/>
    <w:unhideWhenUsed/>
    <w:qFormat/>
    <w:uiPriority w:val="99"/>
    <w:rPr>
      <w:color w:val="605E5C"/>
      <w:shd w:val="clear" w:color="auto" w:fill="E1DFDD"/>
    </w:rPr>
  </w:style>
  <w:style w:type="character" w:customStyle="1" w:styleId="26">
    <w:name w:val="feeds-page__navigation_icon"/>
    <w:basedOn w:val="4"/>
    <w:uiPriority w:val="0"/>
  </w:style>
  <w:style w:type="character" w:customStyle="1" w:styleId="27">
    <w:name w:val="feeds-page__navigation_tooltip"/>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FD931-9AFF-4590-873F-9E64C80CB87F}">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Pages>
  <Words>2210</Words>
  <Characters>12600</Characters>
  <Lines>105</Lines>
  <Paragraphs>29</Paragraphs>
  <TotalTime>18</TotalTime>
  <ScaleCrop>false</ScaleCrop>
  <LinksUpToDate>false</LinksUpToDate>
  <CharactersWithSpaces>14781</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2025-02-26T13:19:00Z</dcterms:created>
  <dc:creator>Меницкая Анастасия Александровна</dc:creator>
  <cp:lastModifiedBy>Infinix</cp:lastModifiedBy>
  <cp:lastPrinted>2024-07-23T13:44:00Z</cp:lastPrinted>
  <dcterms:modified xsi:type="dcterms:W3CDTF">2025-02-26T20:14:24Z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1049-12.2.0.20323</vt:lpwstr>
  </property>
  <property fmtid="{D5CDD505-2E9C-101B-9397-08002B2CF9AE}" pid="3" name="ICV">
    <vt:lpwstr>5FB0F7FDEEDF428F923324C941447FDC_12</vt:lpwstr>
  </property>
</Properties>
</file>